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0A4F" w14:textId="446A5506" w:rsidR="00A742A6" w:rsidRPr="00BD632A" w:rsidRDefault="00BD632A" w:rsidP="00A742A6">
      <w:pPr>
        <w:rPr>
          <w:rFonts w:ascii="Arial" w:hAnsi="Arial" w:cs="Arial"/>
        </w:rPr>
      </w:pPr>
      <w:r w:rsidRPr="00BD632A">
        <w:rPr>
          <w:rFonts w:ascii="Arial" w:hAnsi="Arial" w:cs="Arial"/>
        </w:rPr>
        <w:t>Technical</w:t>
      </w:r>
      <w:r w:rsidR="000C4464" w:rsidRPr="00BD632A">
        <w:rPr>
          <w:rFonts w:ascii="Arial" w:hAnsi="Arial" w:cs="Arial"/>
        </w:rPr>
        <w:t xml:space="preserve"> </w:t>
      </w:r>
      <w:r w:rsidR="00A742A6" w:rsidRPr="00BD632A">
        <w:rPr>
          <w:rFonts w:ascii="Arial" w:hAnsi="Arial" w:cs="Arial"/>
        </w:rPr>
        <w:t>Conference</w:t>
      </w:r>
      <w:r w:rsidRPr="00BD632A">
        <w:rPr>
          <w:rFonts w:ascii="Arial" w:hAnsi="Arial" w:cs="Arial"/>
        </w:rPr>
        <w:t xml:space="preserve"> on Environmental Permitting &amp; Compliance</w:t>
      </w:r>
      <w:r w:rsidR="00A742A6" w:rsidRPr="00BD632A">
        <w:rPr>
          <w:rFonts w:ascii="Arial" w:hAnsi="Arial" w:cs="Arial"/>
        </w:rPr>
        <w:t xml:space="preserve"> Attendance </w:t>
      </w:r>
      <w:r w:rsidR="00893CDA" w:rsidRPr="00BD632A">
        <w:rPr>
          <w:rFonts w:ascii="Arial" w:hAnsi="Arial" w:cs="Arial"/>
        </w:rPr>
        <w:t xml:space="preserve">Request </w:t>
      </w:r>
      <w:r w:rsidR="00A742A6" w:rsidRPr="00BD632A">
        <w:rPr>
          <w:rFonts w:ascii="Arial" w:hAnsi="Arial" w:cs="Arial"/>
        </w:rPr>
        <w:t>Letter</w:t>
      </w:r>
    </w:p>
    <w:p w14:paraId="4E115A35" w14:textId="48829D49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Dear &lt;</w:t>
      </w:r>
      <w:r w:rsidRPr="00BD632A">
        <w:rPr>
          <w:rFonts w:ascii="Arial" w:hAnsi="Arial" w:cs="Arial"/>
          <w:highlight w:val="yellow"/>
        </w:rPr>
        <w:t>SUPERVISOR</w:t>
      </w:r>
      <w:r w:rsidRPr="00BD632A">
        <w:rPr>
          <w:rFonts w:ascii="Arial" w:hAnsi="Arial" w:cs="Arial"/>
        </w:rPr>
        <w:t>&gt;,</w:t>
      </w:r>
    </w:p>
    <w:p w14:paraId="7E543E34" w14:textId="77777777" w:rsidR="00BD632A" w:rsidRPr="00BD632A" w:rsidRDefault="00BD632A" w:rsidP="00BD632A">
      <w:pPr>
        <w:rPr>
          <w:rFonts w:ascii="Arial" w:hAnsi="Arial" w:cs="Arial"/>
        </w:rPr>
      </w:pPr>
    </w:p>
    <w:p w14:paraId="484219DB" w14:textId="735C126D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 xml:space="preserve">I would like to attend the Technical Conference on Environmental Permitting &amp; Compliance (TCEPC) hosted by the Southern Gas Association </w:t>
      </w:r>
      <w:r>
        <w:rPr>
          <w:rFonts w:ascii="Arial" w:hAnsi="Arial" w:cs="Arial"/>
        </w:rPr>
        <w:t xml:space="preserve">on </w:t>
      </w:r>
      <w:r w:rsidRPr="00BD632A">
        <w:rPr>
          <w:rFonts w:ascii="Arial" w:hAnsi="Arial" w:cs="Arial"/>
        </w:rPr>
        <w:t>February 10–12, 2025. This premier event offers a wide variety of sessions and networking opportunities designed to advance knowledge in environmental permitting and compliance while providing actionable solutions for industry challenges.</w:t>
      </w:r>
    </w:p>
    <w:p w14:paraId="7380C2EE" w14:textId="2B138324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 xml:space="preserve">This year’s conference features </w:t>
      </w:r>
      <w:r w:rsidR="00AD6D06">
        <w:rPr>
          <w:rFonts w:ascii="Arial" w:hAnsi="Arial" w:cs="Arial"/>
        </w:rPr>
        <w:t>25+</w:t>
      </w:r>
      <w:r w:rsidRPr="00BD632A">
        <w:rPr>
          <w:rFonts w:ascii="Arial" w:hAnsi="Arial" w:cs="Arial"/>
        </w:rPr>
        <w:t xml:space="preserve"> expert-led sessions across key topics, including:</w:t>
      </w:r>
    </w:p>
    <w:p w14:paraId="2DC306D8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Environmental Permitting and Policy Updates</w:t>
      </w:r>
    </w:p>
    <w:p w14:paraId="2DEA52FA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Compliance Strategies and Best Practices</w:t>
      </w:r>
    </w:p>
    <w:p w14:paraId="117E17BE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Risk Management and Mitigation</w:t>
      </w:r>
    </w:p>
    <w:p w14:paraId="2D617C1D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Sustainability and ESG Initiatives</w:t>
      </w:r>
    </w:p>
    <w:p w14:paraId="0FE31ED5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Innovations in Environmental Technologies</w:t>
      </w:r>
    </w:p>
    <w:p w14:paraId="172290FF" w14:textId="77777777" w:rsidR="00BD632A" w:rsidRPr="00BD632A" w:rsidRDefault="00BD632A" w:rsidP="00BD632A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Regulatory Developments Affecting the Energy Industry</w:t>
      </w:r>
    </w:p>
    <w:p w14:paraId="2AF88E1D" w14:textId="173752CD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Sessions relevant to my role at &lt;</w:t>
      </w:r>
      <w:r w:rsidRPr="00BD632A">
        <w:rPr>
          <w:rFonts w:ascii="Arial" w:hAnsi="Arial" w:cs="Arial"/>
          <w:highlight w:val="yellow"/>
        </w:rPr>
        <w:t>COMPANY NAME</w:t>
      </w:r>
      <w:r w:rsidRPr="00BD632A">
        <w:rPr>
          <w:rFonts w:ascii="Arial" w:hAnsi="Arial" w:cs="Arial"/>
        </w:rPr>
        <w:t>&gt; include:</w:t>
      </w:r>
    </w:p>
    <w:p w14:paraId="1C70ACBA" w14:textId="77777777" w:rsidR="00BD632A" w:rsidRPr="00BD632A" w:rsidRDefault="00BD632A" w:rsidP="00BD632A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D632A">
        <w:rPr>
          <w:rFonts w:ascii="Arial" w:hAnsi="Arial" w:cs="Arial"/>
          <w:sz w:val="22"/>
          <w:szCs w:val="22"/>
        </w:rPr>
        <w:t>&lt;</w:t>
      </w:r>
      <w:r w:rsidRPr="00BD632A">
        <w:rPr>
          <w:rFonts w:ascii="Arial" w:hAnsi="Arial" w:cs="Arial"/>
          <w:sz w:val="22"/>
          <w:szCs w:val="22"/>
          <w:highlight w:val="yellow"/>
        </w:rPr>
        <w:t>List the most applicable sessions that align with your career goals or address company priorities</w:t>
      </w:r>
      <w:r w:rsidRPr="00BD632A">
        <w:rPr>
          <w:rFonts w:ascii="Arial" w:hAnsi="Arial" w:cs="Arial"/>
          <w:sz w:val="22"/>
          <w:szCs w:val="22"/>
        </w:rPr>
        <w:t>&gt;.</w:t>
      </w:r>
    </w:p>
    <w:p w14:paraId="5A721E98" w14:textId="4A33AD96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Additionally, the conference includes roundtable discussions with industry leaders, offering an invaluable chance to explore how peers are addressing challenges like &lt;</w:t>
      </w:r>
      <w:r w:rsidRPr="00BD632A">
        <w:rPr>
          <w:rFonts w:ascii="Arial" w:hAnsi="Arial" w:cs="Arial"/>
          <w:highlight w:val="yellow"/>
        </w:rPr>
        <w:t>specific example</w:t>
      </w:r>
      <w:r w:rsidRPr="00BD632A">
        <w:rPr>
          <w:rFonts w:ascii="Arial" w:hAnsi="Arial" w:cs="Arial"/>
        </w:rPr>
        <w:t>&gt;. These insights can help our organization stay ahead of regulatory changes and strengthen our compliance strategies.</w:t>
      </w:r>
    </w:p>
    <w:p w14:paraId="673015E9" w14:textId="3B973C18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If multiple team members attend, we can take advantage of a group discount—groups of 10–19 save 15%, and groups of 20+ save 20%. This makes it an even more cost-effective opportunity to upskill and align our team with the latest industry practices.</w:t>
      </w:r>
    </w:p>
    <w:p w14:paraId="469BA0A0" w14:textId="33E92E13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Attending this conference will equip me with tools, contacts, and innovative ideas to implement meaningful improvements at &lt;</w:t>
      </w:r>
      <w:r w:rsidRPr="00BD632A">
        <w:rPr>
          <w:rFonts w:ascii="Arial" w:hAnsi="Arial" w:cs="Arial"/>
          <w:highlight w:val="yellow"/>
        </w:rPr>
        <w:t>COMPANY NAME</w:t>
      </w:r>
      <w:r w:rsidRPr="00BD632A">
        <w:rPr>
          <w:rFonts w:ascii="Arial" w:hAnsi="Arial" w:cs="Arial"/>
        </w:rPr>
        <w:t>&gt;. I am committed to sharing my takeaways with the team to maximize the value of this experience.</w:t>
      </w:r>
    </w:p>
    <w:p w14:paraId="5B6DFCA8" w14:textId="79F8188F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I have budgeted $</w:t>
      </w:r>
      <w:r w:rsidRPr="00BD632A">
        <w:rPr>
          <w:rFonts w:ascii="Arial" w:hAnsi="Arial" w:cs="Arial"/>
          <w:highlight w:val="yellow"/>
        </w:rPr>
        <w:t>XXXX</w:t>
      </w:r>
      <w:r w:rsidRPr="00BD632A">
        <w:rPr>
          <w:rFonts w:ascii="Arial" w:hAnsi="Arial" w:cs="Arial"/>
        </w:rPr>
        <w:t xml:space="preserve"> to attend and am confident</w:t>
      </w:r>
      <w:r>
        <w:rPr>
          <w:rFonts w:ascii="Arial" w:hAnsi="Arial" w:cs="Arial"/>
        </w:rPr>
        <w:t xml:space="preserve"> that</w:t>
      </w:r>
      <w:r w:rsidRPr="00BD632A">
        <w:rPr>
          <w:rFonts w:ascii="Arial" w:hAnsi="Arial" w:cs="Arial"/>
        </w:rPr>
        <w:t xml:space="preserve"> the benefits gained will be a sound investment in our continued success.</w:t>
      </w:r>
    </w:p>
    <w:p w14:paraId="25828D67" w14:textId="77777777" w:rsidR="00BD632A" w:rsidRPr="00BD632A" w:rsidRDefault="00BD632A" w:rsidP="00BD632A">
      <w:pPr>
        <w:rPr>
          <w:rFonts w:ascii="Arial" w:hAnsi="Arial" w:cs="Arial"/>
        </w:rPr>
      </w:pPr>
    </w:p>
    <w:p w14:paraId="1C777020" w14:textId="77777777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Thank you for considering this opportunity.</w:t>
      </w:r>
    </w:p>
    <w:p w14:paraId="2D154EF2" w14:textId="77777777" w:rsidR="00BD632A" w:rsidRPr="00BD632A" w:rsidRDefault="00BD632A" w:rsidP="00BD632A">
      <w:pPr>
        <w:rPr>
          <w:rFonts w:ascii="Arial" w:hAnsi="Arial" w:cs="Arial"/>
        </w:rPr>
      </w:pPr>
    </w:p>
    <w:p w14:paraId="25827328" w14:textId="77777777" w:rsidR="00BD632A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Sincerely,</w:t>
      </w:r>
    </w:p>
    <w:p w14:paraId="7941EAB7" w14:textId="188885D3" w:rsidR="004037F5" w:rsidRPr="00BD632A" w:rsidRDefault="00BD632A" w:rsidP="00BD632A">
      <w:pPr>
        <w:rPr>
          <w:rFonts w:ascii="Arial" w:hAnsi="Arial" w:cs="Arial"/>
        </w:rPr>
      </w:pPr>
      <w:r w:rsidRPr="00BD632A">
        <w:rPr>
          <w:rFonts w:ascii="Arial" w:hAnsi="Arial" w:cs="Arial"/>
        </w:rPr>
        <w:t>&lt;</w:t>
      </w:r>
      <w:r w:rsidRPr="00BD632A">
        <w:rPr>
          <w:rFonts w:ascii="Arial" w:hAnsi="Arial" w:cs="Arial"/>
          <w:highlight w:val="yellow"/>
        </w:rPr>
        <w:t>EMPLOYEE NAME</w:t>
      </w:r>
      <w:r w:rsidRPr="00BD632A">
        <w:rPr>
          <w:rFonts w:ascii="Arial" w:hAnsi="Arial" w:cs="Arial"/>
        </w:rPr>
        <w:t>&gt;</w:t>
      </w:r>
    </w:p>
    <w:sectPr w:rsidR="004037F5" w:rsidRPr="00BD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859"/>
    <w:multiLevelType w:val="hybridMultilevel"/>
    <w:tmpl w:val="FDAC3FDE"/>
    <w:lvl w:ilvl="0" w:tplc="3A1CA35A">
      <w:numFmt w:val="bullet"/>
      <w:lvlText w:val="•"/>
      <w:lvlJc w:val="left"/>
      <w:pPr>
        <w:ind w:left="1120" w:hanging="7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1E21"/>
    <w:multiLevelType w:val="hybridMultilevel"/>
    <w:tmpl w:val="3430A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C2890"/>
    <w:multiLevelType w:val="multilevel"/>
    <w:tmpl w:val="966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3F4B5C"/>
    <w:multiLevelType w:val="multilevel"/>
    <w:tmpl w:val="AF7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A348FF"/>
    <w:multiLevelType w:val="hybridMultilevel"/>
    <w:tmpl w:val="5FB6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C4AC4"/>
    <w:multiLevelType w:val="hybridMultilevel"/>
    <w:tmpl w:val="3028D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2924">
    <w:abstractNumId w:val="3"/>
  </w:num>
  <w:num w:numId="2" w16cid:durableId="1630161184">
    <w:abstractNumId w:val="2"/>
  </w:num>
  <w:num w:numId="3" w16cid:durableId="618725585">
    <w:abstractNumId w:val="0"/>
  </w:num>
  <w:num w:numId="4" w16cid:durableId="407390462">
    <w:abstractNumId w:val="5"/>
  </w:num>
  <w:num w:numId="5" w16cid:durableId="1607730234">
    <w:abstractNumId w:val="4"/>
  </w:num>
  <w:num w:numId="6" w16cid:durableId="107481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A6"/>
    <w:rsid w:val="000A1825"/>
    <w:rsid w:val="000C4464"/>
    <w:rsid w:val="000C46A2"/>
    <w:rsid w:val="001E1506"/>
    <w:rsid w:val="002E6E64"/>
    <w:rsid w:val="00307C97"/>
    <w:rsid w:val="003C580F"/>
    <w:rsid w:val="003F500F"/>
    <w:rsid w:val="004037F5"/>
    <w:rsid w:val="005215CE"/>
    <w:rsid w:val="005A1429"/>
    <w:rsid w:val="005C40A2"/>
    <w:rsid w:val="006976E2"/>
    <w:rsid w:val="00787B03"/>
    <w:rsid w:val="007B5394"/>
    <w:rsid w:val="007E74F2"/>
    <w:rsid w:val="00883A36"/>
    <w:rsid w:val="00893CDA"/>
    <w:rsid w:val="008D3BA9"/>
    <w:rsid w:val="00994042"/>
    <w:rsid w:val="00A742A6"/>
    <w:rsid w:val="00AD6D06"/>
    <w:rsid w:val="00AD7997"/>
    <w:rsid w:val="00B629F0"/>
    <w:rsid w:val="00BB599D"/>
    <w:rsid w:val="00BD632A"/>
    <w:rsid w:val="00D13CC8"/>
    <w:rsid w:val="00E4492F"/>
    <w:rsid w:val="00ED461D"/>
    <w:rsid w:val="0C5DB60F"/>
    <w:rsid w:val="14043F85"/>
    <w:rsid w:val="299E1266"/>
    <w:rsid w:val="2D615B1C"/>
    <w:rsid w:val="2E658447"/>
    <w:rsid w:val="56218972"/>
    <w:rsid w:val="5F3ED05A"/>
    <w:rsid w:val="6A74CF89"/>
    <w:rsid w:val="6AAA39AC"/>
    <w:rsid w:val="6B190256"/>
    <w:rsid w:val="70E19250"/>
    <w:rsid w:val="735C16BD"/>
    <w:rsid w:val="79E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352E"/>
  <w15:chartTrackingRefBased/>
  <w15:docId w15:val="{9B810860-5B92-4FD4-AC5F-93F521E3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629F0"/>
    <w:rPr>
      <w:b/>
      <w:bCs/>
    </w:rPr>
  </w:style>
  <w:style w:type="character" w:customStyle="1" w:styleId="normaltextrun">
    <w:name w:val="normaltextrun"/>
    <w:basedOn w:val="DefaultParagraphFont"/>
    <w:rsid w:val="00B629F0"/>
  </w:style>
  <w:style w:type="character" w:customStyle="1" w:styleId="eop">
    <w:name w:val="eop"/>
    <w:basedOn w:val="DefaultParagraphFont"/>
    <w:rsid w:val="00B629F0"/>
  </w:style>
  <w:style w:type="character" w:styleId="Hyperlink">
    <w:name w:val="Hyperlink"/>
    <w:basedOn w:val="DefaultParagraphFont"/>
    <w:uiPriority w:val="99"/>
    <w:semiHidden/>
    <w:unhideWhenUsed/>
    <w:rsid w:val="00B629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F50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575273-649b-4e32-ba26-0e8da2436a42">
      <Terms xmlns="http://schemas.microsoft.com/office/infopath/2007/PartnerControls"/>
    </lcf76f155ced4ddcb4097134ff3c332f>
    <TaxCatchAll xmlns="32369511-44f5-4f71-8355-752b4e3700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1B8BDEA19264B90436368ED429CD6" ma:contentTypeVersion="18" ma:contentTypeDescription="Create a new document." ma:contentTypeScope="" ma:versionID="23cf4a6c79a138d5f8291987c236800d">
  <xsd:schema xmlns:xsd="http://www.w3.org/2001/XMLSchema" xmlns:xs="http://www.w3.org/2001/XMLSchema" xmlns:p="http://schemas.microsoft.com/office/2006/metadata/properties" xmlns:ns2="01575273-649b-4e32-ba26-0e8da2436a42" xmlns:ns3="32369511-44f5-4f71-8355-752b4e370016" targetNamespace="http://schemas.microsoft.com/office/2006/metadata/properties" ma:root="true" ma:fieldsID="9834523c396adb7ae0da5a1079b96369" ns2:_="" ns3:_="">
    <xsd:import namespace="01575273-649b-4e32-ba26-0e8da2436a42"/>
    <xsd:import namespace="32369511-44f5-4f71-8355-752b4e370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75273-649b-4e32-ba26-0e8da2436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5e4e0e-de36-44c2-b2a8-1f622c4d3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69511-44f5-4f71-8355-752b4e370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57621d-dc89-4b11-ad03-c4168dbb8a08}" ma:internalName="TaxCatchAll" ma:showField="CatchAllData" ma:web="32369511-44f5-4f71-8355-752b4e370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AA12-EA9E-4341-A7AA-5308B683E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93413-69FB-4274-BC17-F0E0E0126302}">
  <ds:schemaRefs>
    <ds:schemaRef ds:uri="http://schemas.microsoft.com/office/2006/metadata/properties"/>
    <ds:schemaRef ds:uri="http://schemas.microsoft.com/office/infopath/2007/PartnerControls"/>
    <ds:schemaRef ds:uri="01575273-649b-4e32-ba26-0e8da2436a42"/>
    <ds:schemaRef ds:uri="32369511-44f5-4f71-8355-752b4e370016"/>
  </ds:schemaRefs>
</ds:datastoreItem>
</file>

<file path=customXml/itemProps3.xml><?xml version="1.0" encoding="utf-8"?>
<ds:datastoreItem xmlns:ds="http://schemas.openxmlformats.org/officeDocument/2006/customXml" ds:itemID="{47C43751-3AF2-463F-B748-03EC16266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75273-649b-4e32-ba26-0e8da2436a42"/>
    <ds:schemaRef ds:uri="32369511-44f5-4f71-8355-752b4e370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Celesta  Miracle</dc:creator>
  <cp:keywords/>
  <dc:description/>
  <cp:lastModifiedBy>Jessica Lytle</cp:lastModifiedBy>
  <cp:revision>3</cp:revision>
  <dcterms:created xsi:type="dcterms:W3CDTF">2025-01-22T18:36:00Z</dcterms:created>
  <dcterms:modified xsi:type="dcterms:W3CDTF">2025-01-23T18:34:00Z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0x010100B0D557D8FD4E7243A2583A58F49A2C31</vt:lpwstr>
  </property>
  <property fmtid="{D5CDD505-2E9C-101B-9397-08002B2CF9AE}" pid="3" name="MediaServiceImageTags">
    <vt:lpwstr/>
  </property>
</Properties>
</file>